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42B97" w14:textId="77777777" w:rsidR="004B0AC1" w:rsidRDefault="00B32F16">
      <w:pPr>
        <w:tabs>
          <w:tab w:val="center" w:pos="4320"/>
          <w:tab w:val="right" w:pos="8640"/>
        </w:tabs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sz w:val="24"/>
          <w:szCs w:val="24"/>
        </w:rPr>
        <w:t>Classic Novel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>Name _______________________________</w:t>
      </w:r>
    </w:p>
    <w:p w14:paraId="3A291B32" w14:textId="77777777" w:rsidR="004B0AC1" w:rsidRDefault="00B32F16">
      <w:pPr>
        <w:tabs>
          <w:tab w:val="center" w:pos="4320"/>
          <w:tab w:val="right" w:pos="8640"/>
        </w:tabs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Gallien</w:t>
      </w:r>
      <w:proofErr w:type="spellEnd"/>
    </w:p>
    <w:p w14:paraId="560510C0" w14:textId="77777777" w:rsidR="004B0AC1" w:rsidRDefault="004B0AC1">
      <w:pPr>
        <w:tabs>
          <w:tab w:val="center" w:pos="4320"/>
          <w:tab w:val="right" w:pos="8640"/>
        </w:tabs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1B606973" w14:textId="77777777" w:rsidR="004B0AC1" w:rsidRDefault="00B32F16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bookmarkStart w:id="1" w:name="_GoBack"/>
      <w:bookmarkEnd w:id="1"/>
      <w:r>
        <w:rPr>
          <w:rFonts w:ascii="Cambria" w:eastAsia="Cambria" w:hAnsi="Cambria" w:cs="Cambria"/>
          <w:b/>
          <w:i/>
          <w:sz w:val="24"/>
          <w:szCs w:val="24"/>
        </w:rPr>
        <w:t xml:space="preserve">Passing </w:t>
      </w:r>
      <w:r>
        <w:rPr>
          <w:rFonts w:ascii="Cambria" w:eastAsia="Cambria" w:hAnsi="Cambria" w:cs="Cambria"/>
          <w:b/>
          <w:sz w:val="24"/>
          <w:szCs w:val="24"/>
        </w:rPr>
        <w:t>Reading Schedule</w:t>
      </w:r>
    </w:p>
    <w:p w14:paraId="5CBA1021" w14:textId="77777777" w:rsidR="004B0AC1" w:rsidRDefault="004B0AC1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909BA65" w14:textId="77777777" w:rsidR="004B0AC1" w:rsidRDefault="00B32F16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Please pay attention to what chapters you are responsible for reading each night. Though the schedule is subject to change, you should expect a reading quiz following each night’s assignment. </w:t>
      </w:r>
    </w:p>
    <w:p w14:paraId="3540B0EC" w14:textId="77777777" w:rsidR="004B0AC1" w:rsidRDefault="004B0AC1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DD02DB9" w14:textId="77777777" w:rsidR="004B0AC1" w:rsidRDefault="00B32F16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Additionally, for each night’s reading, you will need to come </w:t>
      </w:r>
      <w:r>
        <w:rPr>
          <w:rFonts w:ascii="Cambria" w:eastAsia="Cambria" w:hAnsi="Cambria" w:cs="Cambria"/>
          <w:sz w:val="24"/>
          <w:szCs w:val="24"/>
        </w:rPr>
        <w:t xml:space="preserve">to class with two discussion questions. Remember that discussion questions require your peers to </w:t>
      </w:r>
      <w:r>
        <w:rPr>
          <w:rFonts w:ascii="Cambria" w:eastAsia="Cambria" w:hAnsi="Cambria" w:cs="Cambria"/>
          <w:i/>
          <w:sz w:val="24"/>
          <w:szCs w:val="24"/>
        </w:rPr>
        <w:t>think</w:t>
      </w:r>
      <w:r>
        <w:rPr>
          <w:rFonts w:ascii="Cambria" w:eastAsia="Cambria" w:hAnsi="Cambria" w:cs="Cambria"/>
          <w:sz w:val="24"/>
          <w:szCs w:val="24"/>
        </w:rPr>
        <w:t xml:space="preserve"> about the text, not just find the right answer.</w:t>
      </w:r>
    </w:p>
    <w:p w14:paraId="0676B979" w14:textId="77777777" w:rsidR="004B0AC1" w:rsidRDefault="004B0AC1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13B61154" w14:textId="77777777" w:rsidR="004B0AC1" w:rsidRDefault="00B32F16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Reading Schedule</w:t>
      </w:r>
    </w:p>
    <w:p w14:paraId="4AC38A19" w14:textId="77777777" w:rsidR="004B0AC1" w:rsidRDefault="004B0AC1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"/>
        <w:tblW w:w="1077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820"/>
        <w:gridCol w:w="5670"/>
      </w:tblGrid>
      <w:tr w:rsidR="004B0AC1" w14:paraId="17BF2D3D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5BEF8" w14:textId="77777777" w:rsidR="004B0AC1" w:rsidRDefault="00B32F16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DATE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BFA6C" w14:textId="77777777" w:rsidR="004B0AC1" w:rsidRDefault="00B32F16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CHAPTERS and PAGES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E244" w14:textId="77777777" w:rsidR="004B0AC1" w:rsidRDefault="00B32F16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DISCUSSION QUESTIONS</w:t>
            </w:r>
          </w:p>
        </w:tc>
      </w:tr>
      <w:tr w:rsidR="004B0AC1" w14:paraId="27F72ED6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72B2B" w14:textId="77777777" w:rsidR="004B0AC1" w:rsidRDefault="00B32F16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Thursday, August 31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FD855" w14:textId="77777777" w:rsidR="004B0AC1" w:rsidRDefault="00B32F16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Part 1: Ch. 1-2 (9-31)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AE1D6" w14:textId="77777777" w:rsidR="004B0AC1" w:rsidRDefault="004B0AC1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AD6A7FB" w14:textId="77777777" w:rsidR="004B0AC1" w:rsidRDefault="004B0AC1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B0AC1" w14:paraId="5C858D8F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C9BBC" w14:textId="77777777" w:rsidR="004B0AC1" w:rsidRDefault="00B32F16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Friday, September 1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F6CE3" w14:textId="77777777" w:rsidR="004B0AC1" w:rsidRDefault="00B32F16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Part 1: Ch. 3-4 (32-47)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12864" w14:textId="77777777" w:rsidR="004B0AC1" w:rsidRDefault="004B0AC1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0F75BB1" w14:textId="77777777" w:rsidR="004B0AC1" w:rsidRDefault="004B0AC1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B0AC1" w14:paraId="013133A0" w14:textId="77777777">
        <w:trPr>
          <w:trHeight w:val="400"/>
        </w:trPr>
        <w:tc>
          <w:tcPr>
            <w:tcW w:w="10770" w:type="dxa"/>
            <w:gridSpan w:val="3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9552" w14:textId="77777777" w:rsidR="004B0AC1" w:rsidRDefault="004B0AC1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4B0AC1" w14:paraId="09E2F098" w14:textId="77777777">
        <w:trPr>
          <w:trHeight w:val="40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62384" w14:textId="77777777" w:rsidR="004B0AC1" w:rsidRDefault="00B32F16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Monday, September 4</w:t>
            </w:r>
          </w:p>
        </w:tc>
        <w:tc>
          <w:tcPr>
            <w:tcW w:w="8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D671B" w14:textId="77777777" w:rsidR="004B0AC1" w:rsidRDefault="00B32F16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Labor Day Holiday</w:t>
            </w:r>
          </w:p>
          <w:p w14:paraId="09C9482F" w14:textId="77777777" w:rsidR="004B0AC1" w:rsidRDefault="004B0AC1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B0AC1" w14:paraId="0C17F702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4AF90" w14:textId="77777777" w:rsidR="004B0AC1" w:rsidRDefault="00B32F16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Tuesday, September 5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017EF" w14:textId="77777777" w:rsidR="004B0AC1" w:rsidRDefault="00B32F16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Part 2: Ch. 1-2 (51-73)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DF87" w14:textId="77777777" w:rsidR="004B0AC1" w:rsidRDefault="004B0AC1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5A5FE42" w14:textId="77777777" w:rsidR="004B0AC1" w:rsidRDefault="004B0AC1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B0AC1" w14:paraId="7F24487D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BB0B7" w14:textId="77777777" w:rsidR="004B0AC1" w:rsidRDefault="00B32F16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Wednesday, September 6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71DAB" w14:textId="77777777" w:rsidR="004B0AC1" w:rsidRDefault="00B32F16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Part 2: Ch. 3-4 (73-81)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A0403" w14:textId="77777777" w:rsidR="004B0AC1" w:rsidRDefault="004B0AC1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6A8A73B" w14:textId="77777777" w:rsidR="004B0AC1" w:rsidRDefault="004B0AC1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B0AC1" w14:paraId="20862AA8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DDD3F" w14:textId="77777777" w:rsidR="004B0AC1" w:rsidRDefault="00B32F16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Thursday, September 7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7AD9" w14:textId="77777777" w:rsidR="004B0AC1" w:rsidRDefault="00B32F16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Finale: Ch. 1-2 (85-98)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EC32E" w14:textId="77777777" w:rsidR="004B0AC1" w:rsidRDefault="004B0AC1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092885D" w14:textId="77777777" w:rsidR="004B0AC1" w:rsidRDefault="004B0AC1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B0AC1" w14:paraId="13A317D5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44D3" w14:textId="77777777" w:rsidR="004B0AC1" w:rsidRDefault="00B32F16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Friday, September 8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02BAC" w14:textId="77777777" w:rsidR="004B0AC1" w:rsidRDefault="00B32F16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Finale: Ch. 3-4 (99-114)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810DF" w14:textId="77777777" w:rsidR="004B0AC1" w:rsidRDefault="004B0AC1">
            <w:pPr>
              <w:spacing w:line="240" w:lineRule="auto"/>
              <w:ind w:left="720" w:hanging="360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76BF502" w14:textId="77777777" w:rsidR="004B0AC1" w:rsidRDefault="004B0AC1">
            <w:pPr>
              <w:spacing w:line="240" w:lineRule="auto"/>
              <w:ind w:left="720" w:hanging="36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72D61281" w14:textId="77777777" w:rsidR="004B0AC1" w:rsidRDefault="004B0AC1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1990CDAF" w14:textId="77777777" w:rsidR="004B0AC1" w:rsidRDefault="004B0AC1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632F7EED" w14:textId="77777777" w:rsidR="004B0AC1" w:rsidRDefault="004B0AC1"/>
    <w:p w14:paraId="30252776" w14:textId="77777777" w:rsidR="004B0AC1" w:rsidRDefault="004B0AC1"/>
    <w:p w14:paraId="1C6799C9" w14:textId="77777777" w:rsidR="004B0AC1" w:rsidRDefault="004B0AC1"/>
    <w:p w14:paraId="4D83652C" w14:textId="77777777" w:rsidR="004B0AC1" w:rsidRDefault="004B0AC1"/>
    <w:p w14:paraId="44CD28D1" w14:textId="77777777" w:rsidR="004B0AC1" w:rsidRDefault="004B0AC1"/>
    <w:p w14:paraId="0DA3BFFB" w14:textId="77777777" w:rsidR="004B0AC1" w:rsidRDefault="004B0AC1"/>
    <w:p w14:paraId="5E08C2CB" w14:textId="77777777" w:rsidR="004B0AC1" w:rsidRDefault="004B0AC1"/>
    <w:p w14:paraId="1125D1F2" w14:textId="77777777" w:rsidR="004B0AC1" w:rsidRDefault="00B32F16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Annotation Guide</w:t>
      </w:r>
    </w:p>
    <w:p w14:paraId="72F3EF7A" w14:textId="77777777" w:rsidR="004B0AC1" w:rsidRDefault="004B0AC1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13370EDD" w14:textId="77777777" w:rsidR="004B0AC1" w:rsidRDefault="00B32F16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You will not have assigned study guide questions for this book. Instead, you will </w:t>
      </w:r>
      <w:r>
        <w:rPr>
          <w:rFonts w:ascii="Cambria" w:eastAsia="Cambria" w:hAnsi="Cambria" w:cs="Cambria"/>
          <w:b/>
          <w:sz w:val="24"/>
          <w:szCs w:val="24"/>
        </w:rPr>
        <w:t>color code your annotations</w:t>
      </w:r>
      <w:r>
        <w:rPr>
          <w:rFonts w:ascii="Cambria" w:eastAsia="Cambria" w:hAnsi="Cambria" w:cs="Cambria"/>
          <w:sz w:val="24"/>
          <w:szCs w:val="24"/>
        </w:rPr>
        <w:t xml:space="preserve"> according to the following categories.  Annotating does not just mean highlighting; you must highlight AND make a note on what you highlight. If you are using a paperback book, make note of your annotations on a sheet of paper or directly in your book.</w:t>
      </w:r>
    </w:p>
    <w:p w14:paraId="4241EB5C" w14:textId="77777777" w:rsidR="004B0AC1" w:rsidRDefault="004B0AC1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75EEEF4D" w14:textId="77777777" w:rsidR="004B0AC1" w:rsidRDefault="00B32F16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P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INK: React (this should be limited) </w:t>
      </w:r>
    </w:p>
    <w:p w14:paraId="6A5F56BB" w14:textId="77777777" w:rsidR="004B0AC1" w:rsidRDefault="00B32F16">
      <w:pPr>
        <w:numPr>
          <w:ilvl w:val="1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Note emotions you feel as you read</w:t>
      </w:r>
    </w:p>
    <w:p w14:paraId="668F2437" w14:textId="77777777" w:rsidR="004B0AC1" w:rsidRDefault="00B32F16">
      <w:pPr>
        <w:numPr>
          <w:ilvl w:val="1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Describe a new perspective you may now have</w:t>
      </w:r>
    </w:p>
    <w:p w14:paraId="1C6D3B7B" w14:textId="77777777" w:rsidR="004B0AC1" w:rsidRDefault="00B32F16">
      <w:pPr>
        <w:numPr>
          <w:ilvl w:val="1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Re-write, paraphrase, or summarize a particularly difficult passage or moment</w:t>
      </w:r>
    </w:p>
    <w:p w14:paraId="258FADEF" w14:textId="77777777" w:rsidR="004B0AC1" w:rsidRDefault="004B0AC1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141071E9" w14:textId="77777777" w:rsidR="004B0AC1" w:rsidRDefault="00B32F16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BLUE: Question </w:t>
      </w:r>
    </w:p>
    <w:p w14:paraId="55EEA114" w14:textId="77777777" w:rsidR="004B0AC1" w:rsidRDefault="00B32F16">
      <w:pPr>
        <w:numPr>
          <w:ilvl w:val="1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Litera</w:t>
      </w:r>
      <w:r>
        <w:rPr>
          <w:rFonts w:ascii="Cambria" w:eastAsia="Cambria" w:hAnsi="Cambria" w:cs="Cambria"/>
          <w:sz w:val="24"/>
          <w:szCs w:val="24"/>
        </w:rPr>
        <w:t>l (ex. define words or slang)</w:t>
      </w:r>
    </w:p>
    <w:p w14:paraId="3EA66743" w14:textId="77777777" w:rsidR="004B0AC1" w:rsidRDefault="00B32F16">
      <w:pPr>
        <w:numPr>
          <w:ilvl w:val="1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Interpretive</w:t>
      </w:r>
      <w:r>
        <w:rPr>
          <w:rFonts w:ascii="Cambria" w:eastAsia="Cambria" w:hAnsi="Cambria" w:cs="Cambria"/>
          <w:sz w:val="24"/>
          <w:szCs w:val="24"/>
        </w:rPr>
        <w:t xml:space="preserve"> (ex. question why an author may have used particular words or phrases; question the motivations of the characters)</w:t>
      </w:r>
    </w:p>
    <w:p w14:paraId="10D45DDE" w14:textId="77777777" w:rsidR="004B0AC1" w:rsidRDefault="00B32F16">
      <w:pPr>
        <w:numPr>
          <w:ilvl w:val="1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Universal</w:t>
      </w:r>
      <w:r>
        <w:rPr>
          <w:rFonts w:ascii="Cambria" w:eastAsia="Cambria" w:hAnsi="Cambria" w:cs="Cambria"/>
          <w:sz w:val="24"/>
          <w:szCs w:val="24"/>
        </w:rPr>
        <w:t xml:space="preserve"> (ex: ask a larger question about human nature)</w:t>
      </w:r>
    </w:p>
    <w:p w14:paraId="3E21D009" w14:textId="77777777" w:rsidR="004B0AC1" w:rsidRDefault="004B0AC1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3236C090" w14:textId="77777777" w:rsidR="004B0AC1" w:rsidRDefault="00B32F16">
      <w:pPr>
        <w:numPr>
          <w:ilvl w:val="0"/>
          <w:numId w:val="1"/>
        </w:numPr>
        <w:spacing w:line="240" w:lineRule="auto"/>
        <w:contextualSpacing/>
        <w:rPr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YELLOW: Predict (this should be limited) </w:t>
      </w:r>
    </w:p>
    <w:p w14:paraId="79861F3D" w14:textId="77777777" w:rsidR="004B0AC1" w:rsidRDefault="00B32F16">
      <w:pPr>
        <w:numPr>
          <w:ilvl w:val="1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Offer an analysis or interpr</w:t>
      </w:r>
      <w:r>
        <w:rPr>
          <w:rFonts w:ascii="Cambria" w:eastAsia="Cambria" w:hAnsi="Cambria" w:cs="Cambria"/>
          <w:sz w:val="24"/>
          <w:szCs w:val="24"/>
        </w:rPr>
        <w:t>etation of what is happening in the text</w:t>
      </w:r>
    </w:p>
    <w:p w14:paraId="29695994" w14:textId="77777777" w:rsidR="004B0AC1" w:rsidRDefault="00B32F16">
      <w:pPr>
        <w:numPr>
          <w:ilvl w:val="1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Note what you think will happen next in the text</w:t>
      </w:r>
    </w:p>
    <w:p w14:paraId="499E4454" w14:textId="77777777" w:rsidR="004B0AC1" w:rsidRDefault="004B0AC1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57B021E2" w14:textId="77777777" w:rsidR="004B0AC1" w:rsidRDefault="00B32F16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GREEN: Connect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1B10AD00" w14:textId="77777777" w:rsidR="004B0AC1" w:rsidRDefault="00B32F16">
      <w:pPr>
        <w:numPr>
          <w:ilvl w:val="1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Text-to-Self (i.e. make meaningful connections to your own life experiences)</w:t>
      </w:r>
    </w:p>
    <w:p w14:paraId="69C9A0EE" w14:textId="77777777" w:rsidR="004B0AC1" w:rsidRDefault="00B32F16">
      <w:pPr>
        <w:numPr>
          <w:ilvl w:val="1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Text-to-Text (e.g. make connections to other parts of the book; make con</w:t>
      </w:r>
      <w:r>
        <w:rPr>
          <w:rFonts w:ascii="Cambria" w:eastAsia="Cambria" w:hAnsi="Cambria" w:cs="Cambria"/>
          <w:sz w:val="24"/>
          <w:szCs w:val="24"/>
        </w:rPr>
        <w:t>nections to other texts you have read)</w:t>
      </w:r>
    </w:p>
    <w:p w14:paraId="772FB2AF" w14:textId="77777777" w:rsidR="004B0AC1" w:rsidRDefault="00B32F16">
      <w:pPr>
        <w:numPr>
          <w:ilvl w:val="1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Text-to-Class (i.e. make connections to material discussed in other classes)</w:t>
      </w:r>
    </w:p>
    <w:p w14:paraId="7BE6D6D0" w14:textId="77777777" w:rsidR="004B0AC1" w:rsidRDefault="00B32F16">
      <w:pPr>
        <w:numPr>
          <w:ilvl w:val="1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Text-to-World (i.e. connect to current events)</w:t>
      </w:r>
    </w:p>
    <w:p w14:paraId="61CBD17C" w14:textId="77777777" w:rsidR="004B0AC1" w:rsidRDefault="00B32F16">
      <w:pPr>
        <w:numPr>
          <w:ilvl w:val="1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Identify examples of direct and indirect characterization</w:t>
      </w:r>
    </w:p>
    <w:p w14:paraId="63307FDA" w14:textId="77777777" w:rsidR="004B0AC1" w:rsidRDefault="00B32F16">
      <w:pPr>
        <w:numPr>
          <w:ilvl w:val="1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Identify and analyze examples of fi</w:t>
      </w:r>
      <w:r>
        <w:rPr>
          <w:rFonts w:ascii="Cambria" w:eastAsia="Cambria" w:hAnsi="Cambria" w:cs="Cambria"/>
          <w:sz w:val="24"/>
          <w:szCs w:val="24"/>
        </w:rPr>
        <w:t>gurative language like similes and metaphors</w:t>
      </w:r>
    </w:p>
    <w:p w14:paraId="56A5A70F" w14:textId="77777777" w:rsidR="004B0AC1" w:rsidRDefault="00B32F16">
      <w:pPr>
        <w:numPr>
          <w:ilvl w:val="1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Identify text that relates to the following themes:</w:t>
      </w:r>
    </w:p>
    <w:p w14:paraId="2C06D4A0" w14:textId="77777777" w:rsidR="004B0AC1" w:rsidRDefault="00B32F16">
      <w:pPr>
        <w:numPr>
          <w:ilvl w:val="2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It is human nature to want to be like everyone else—and to not tolerate outsiders.</w:t>
      </w:r>
    </w:p>
    <w:p w14:paraId="1D17C05D" w14:textId="77777777" w:rsidR="004B0AC1" w:rsidRDefault="00B32F16">
      <w:pPr>
        <w:numPr>
          <w:ilvl w:val="2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misuse of power by authority figures can divide a community.</w:t>
      </w:r>
    </w:p>
    <w:p w14:paraId="333B7924" w14:textId="77777777" w:rsidR="004B0AC1" w:rsidRDefault="00B32F16">
      <w:pPr>
        <w:numPr>
          <w:ilvl w:val="2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 times of chaos, one’s true character can be revealed.</w:t>
      </w:r>
    </w:p>
    <w:p w14:paraId="0BA32D41" w14:textId="77777777" w:rsidR="004B0AC1" w:rsidRDefault="004B0AC1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E0BBB8E" w14:textId="77777777" w:rsidR="004B0AC1" w:rsidRDefault="00B32F16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Major Assessment</w:t>
      </w:r>
    </w:p>
    <w:p w14:paraId="7326FF1D" w14:textId="77777777" w:rsidR="004B0AC1" w:rsidRDefault="004B0AC1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3A15F525" w14:textId="77777777" w:rsidR="004B0AC1" w:rsidRDefault="00B32F16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Essay prompt</w:t>
      </w:r>
      <w:r>
        <w:rPr>
          <w:rFonts w:ascii="Cambria" w:eastAsia="Cambria" w:hAnsi="Cambria" w:cs="Cambria"/>
          <w:sz w:val="24"/>
          <w:szCs w:val="24"/>
        </w:rPr>
        <w:t xml:space="preserve">: </w:t>
      </w:r>
    </w:p>
    <w:p w14:paraId="776A5EC9" w14:textId="77777777" w:rsidR="004B0AC1" w:rsidRDefault="00B32F16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Deadline</w:t>
      </w:r>
      <w:r>
        <w:rPr>
          <w:rFonts w:ascii="Cambria" w:eastAsia="Cambria" w:hAnsi="Cambria" w:cs="Cambria"/>
          <w:sz w:val="24"/>
          <w:szCs w:val="24"/>
        </w:rPr>
        <w:t>: Monday, September 18</w:t>
      </w:r>
    </w:p>
    <w:p w14:paraId="46C336C3" w14:textId="77777777" w:rsidR="004B0AC1" w:rsidRDefault="004B0AC1"/>
    <w:sectPr w:rsidR="004B0AC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64134"/>
    <w:multiLevelType w:val="multilevel"/>
    <w:tmpl w:val="49EEC804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0AC1"/>
    <w:rsid w:val="004B0AC1"/>
    <w:rsid w:val="00B3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17A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2267</Characters>
  <Application>Microsoft Macintosh Word</Application>
  <DocSecurity>0</DocSecurity>
  <Lines>18</Lines>
  <Paragraphs>5</Paragraphs>
  <ScaleCrop>false</ScaleCrop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2017-08-28T15:39:00Z</dcterms:created>
  <dcterms:modified xsi:type="dcterms:W3CDTF">2017-08-28T15:39:00Z</dcterms:modified>
</cp:coreProperties>
</file>